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25B" w:rsidRPr="00073EB4" w:rsidRDefault="0028725B" w:rsidP="0028725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73EB4">
        <w:rPr>
          <w:rFonts w:ascii="Times New Roman" w:hAnsi="Times New Roman"/>
          <w:b/>
          <w:sz w:val="28"/>
          <w:szCs w:val="28"/>
        </w:rPr>
        <w:t>Конспект сюжетно-ролевой игры «Парикмахерская» в средней группе.</w:t>
      </w:r>
    </w:p>
    <w:p w:rsidR="0028725B" w:rsidRPr="00D275FA" w:rsidRDefault="0028725B" w:rsidP="0028725B">
      <w:pPr>
        <w:pStyle w:val="a3"/>
        <w:spacing w:after="0" w:line="36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Тема: </w:t>
      </w:r>
      <w:r w:rsidRPr="005D658B">
        <w:rPr>
          <w:rFonts w:ascii="Times New Roman" w:hAnsi="Times New Roman"/>
          <w:sz w:val="28"/>
          <w:szCs w:val="28"/>
        </w:rPr>
        <w:t>«Парикмахерская».</w:t>
      </w:r>
    </w:p>
    <w:p w:rsidR="0028725B" w:rsidRPr="00D275FA" w:rsidRDefault="0028725B" w:rsidP="0028725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 xml:space="preserve">Возрастная группа: </w:t>
      </w:r>
      <w:r w:rsidRPr="005D658B">
        <w:rPr>
          <w:rFonts w:ascii="Times New Roman" w:hAnsi="Times New Roman"/>
          <w:sz w:val="28"/>
          <w:szCs w:val="28"/>
        </w:rPr>
        <w:t>средняя (4-5 лет).</w:t>
      </w:r>
    </w:p>
    <w:p w:rsidR="0028725B" w:rsidRDefault="0028725B" w:rsidP="002872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75FA">
        <w:rPr>
          <w:rFonts w:ascii="Times New Roman" w:hAnsi="Times New Roman" w:cs="Times New Roman"/>
          <w:sz w:val="28"/>
          <w:szCs w:val="28"/>
        </w:rPr>
        <w:t>позна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ко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мить детей с профес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сией парикмахера, воспи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ты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вать культуру общения, расши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рить словар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ный запас детей.</w:t>
      </w:r>
      <w:r w:rsidRPr="000F3658">
        <w:rPr>
          <w:rFonts w:ascii="Times New Roman" w:hAnsi="Times New Roman"/>
          <w:sz w:val="28"/>
          <w:szCs w:val="28"/>
        </w:rPr>
        <w:t xml:space="preserve"> </w:t>
      </w:r>
      <w:r w:rsidRPr="00D275FA">
        <w:rPr>
          <w:rFonts w:ascii="Times New Roman" w:hAnsi="Times New Roman"/>
          <w:sz w:val="28"/>
          <w:szCs w:val="28"/>
        </w:rPr>
        <w:t>Продолжать развивать специфически-ролевую речь.</w:t>
      </w:r>
      <w:r>
        <w:rPr>
          <w:rFonts w:ascii="Times New Roman" w:hAnsi="Times New Roman"/>
          <w:sz w:val="28"/>
          <w:szCs w:val="28"/>
        </w:rPr>
        <w:t xml:space="preserve"> Развитие  у детей способности</w:t>
      </w:r>
      <w:r w:rsidRPr="00D275FA">
        <w:rPr>
          <w:rFonts w:ascii="Times New Roman" w:hAnsi="Times New Roman"/>
          <w:sz w:val="28"/>
          <w:szCs w:val="28"/>
        </w:rPr>
        <w:t xml:space="preserve"> совместно развертывать игру, согласовывать собственный замысел с замыслами сверстников.</w:t>
      </w:r>
    </w:p>
    <w:p w:rsidR="0028725B" w:rsidRDefault="0028725B" w:rsidP="002872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3EB4">
        <w:rPr>
          <w:rFonts w:ascii="Times New Roman" w:hAnsi="Times New Roman"/>
          <w:b/>
          <w:sz w:val="28"/>
          <w:szCs w:val="28"/>
        </w:rPr>
        <w:t>Количество участников</w:t>
      </w:r>
      <w:r>
        <w:rPr>
          <w:rFonts w:ascii="Times New Roman" w:hAnsi="Times New Roman"/>
          <w:sz w:val="28"/>
          <w:szCs w:val="28"/>
        </w:rPr>
        <w:t xml:space="preserve">: 2-5 чел. </w:t>
      </w:r>
    </w:p>
    <w:p w:rsidR="0028725B" w:rsidRDefault="0028725B" w:rsidP="00287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5FA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75FA">
        <w:rPr>
          <w:rFonts w:ascii="Times New Roman" w:hAnsi="Times New Roman" w:cs="Times New Roman"/>
          <w:sz w:val="28"/>
          <w:szCs w:val="28"/>
        </w:rPr>
        <w:t>халат для парикмахера, накидка для клиента, инструменты парик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ма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хера – расческа, ножницы, флакон</w:t>
      </w:r>
      <w:r w:rsidRPr="00D275FA">
        <w:rPr>
          <w:rFonts w:ascii="Times New Roman" w:hAnsi="Times New Roman" w:cs="Times New Roman"/>
          <w:sz w:val="28"/>
          <w:szCs w:val="28"/>
        </w:rPr>
        <w:softHyphen/>
        <w:t>чики для одеколона, лака, фен и т. д.</w:t>
      </w:r>
    </w:p>
    <w:p w:rsidR="0028725B" w:rsidRPr="00073EB4" w:rsidRDefault="005D658B" w:rsidP="005D658B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="0028725B" w:rsidRPr="00D275FA">
        <w:rPr>
          <w:rFonts w:ascii="Times New Roman" w:hAnsi="Times New Roman" w:cs="Times New Roman"/>
          <w:b/>
          <w:sz w:val="28"/>
          <w:szCs w:val="28"/>
        </w:rPr>
        <w:t>:</w:t>
      </w:r>
      <w:r w:rsidR="002872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725B" w:rsidRPr="00D275FA">
        <w:rPr>
          <w:rFonts w:ascii="Times New Roman" w:eastAsia="Calibri" w:hAnsi="Times New Roman" w:cs="Times New Roman"/>
          <w:sz w:val="28"/>
          <w:szCs w:val="28"/>
        </w:rPr>
        <w:t>Рассказ воспитателя о профессии парикмахера, о труде в парикмахерской.</w:t>
      </w:r>
      <w:r w:rsidR="002872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25B" w:rsidRPr="00D275FA">
        <w:rPr>
          <w:rFonts w:ascii="Times New Roman" w:eastAsia="Calibri" w:hAnsi="Times New Roman" w:cs="Times New Roman"/>
          <w:sz w:val="28"/>
          <w:szCs w:val="28"/>
        </w:rPr>
        <w:t>Рассматривание картин, фотоиллюстраций  о работе парикмахера.</w:t>
      </w:r>
      <w:r w:rsidR="002872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25B" w:rsidRPr="00D275FA">
        <w:rPr>
          <w:rFonts w:ascii="Times New Roman" w:eastAsia="Calibri" w:hAnsi="Times New Roman" w:cs="Times New Roman"/>
          <w:sz w:val="28"/>
          <w:szCs w:val="28"/>
        </w:rPr>
        <w:t>Рассматривание журналов, альбома с образцами причесок.</w:t>
      </w:r>
      <w:r w:rsidR="002872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25B" w:rsidRPr="00D275FA">
        <w:rPr>
          <w:rFonts w:ascii="Times New Roman" w:eastAsia="Calibri" w:hAnsi="Times New Roman" w:cs="Times New Roman"/>
          <w:sz w:val="28"/>
          <w:szCs w:val="28"/>
        </w:rPr>
        <w:t>Беседа с детьми «Как я с мамой ходил в парикмахерскую».</w:t>
      </w:r>
    </w:p>
    <w:p w:rsidR="0028725B" w:rsidRPr="00D275FA" w:rsidRDefault="0028725B" w:rsidP="005D658B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игры</w:t>
      </w:r>
      <w:r w:rsidRPr="00D275FA">
        <w:rPr>
          <w:rFonts w:ascii="Times New Roman" w:hAnsi="Times New Roman"/>
          <w:b/>
          <w:sz w:val="28"/>
          <w:szCs w:val="28"/>
        </w:rPr>
        <w:t>:</w:t>
      </w:r>
    </w:p>
    <w:p w:rsidR="0028725B" w:rsidRPr="00D275FA" w:rsidRDefault="0028725B" w:rsidP="0028725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D275FA">
        <w:rPr>
          <w:rFonts w:ascii="Times New Roman" w:hAnsi="Times New Roman"/>
          <w:b/>
          <w:sz w:val="28"/>
          <w:szCs w:val="28"/>
        </w:rPr>
        <w:t>Сюжет: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275FA">
        <w:rPr>
          <w:rFonts w:ascii="Times New Roman" w:hAnsi="Times New Roman"/>
          <w:sz w:val="28"/>
          <w:szCs w:val="28"/>
          <w:lang w:eastAsia="ru-RU"/>
        </w:rPr>
        <w:t>воспитатель предлагает заглянуть в парикмахерскую, здесь светло и интересно: зеркала. Духи, и кресла, зал большой. В парикмахерской работает мастер, который делает прически. Но прежде чем зайти в парикмахерскую, нужно посидеть подождать свою очередь. </w:t>
      </w:r>
    </w:p>
    <w:p w:rsidR="0028725B" w:rsidRPr="00D275FA" w:rsidRDefault="0028725B" w:rsidP="002872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75FA">
        <w:rPr>
          <w:rFonts w:ascii="Times New Roman" w:hAnsi="Times New Roman" w:cs="Times New Roman"/>
          <w:b/>
          <w:sz w:val="28"/>
          <w:szCs w:val="28"/>
        </w:rPr>
        <w:t>Игровые роли:</w:t>
      </w:r>
      <w:r w:rsidRPr="00D275FA">
        <w:rPr>
          <w:rFonts w:ascii="Times New Roman" w:hAnsi="Times New Roman" w:cs="Times New Roman"/>
          <w:sz w:val="28"/>
          <w:szCs w:val="28"/>
        </w:rPr>
        <w:t xml:space="preserve"> парикмахер, клиенты</w:t>
      </w:r>
      <w:r w:rsidRPr="00D275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25B" w:rsidRPr="00D275FA" w:rsidRDefault="0028725B" w:rsidP="002872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658B">
        <w:rPr>
          <w:rFonts w:ascii="Times New Roman" w:hAnsi="Times New Roman" w:cs="Times New Roman"/>
          <w:b/>
          <w:sz w:val="28"/>
          <w:szCs w:val="28"/>
        </w:rPr>
        <w:t>Игровые действия: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5FA">
        <w:rPr>
          <w:rFonts w:ascii="Times New Roman" w:eastAsia="Calibri" w:hAnsi="Times New Roman" w:cs="Times New Roman"/>
          <w:sz w:val="28"/>
          <w:szCs w:val="28"/>
        </w:rPr>
        <w:t>надевание на клиента пелеринки,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275FA">
        <w:rPr>
          <w:rFonts w:ascii="Times New Roman" w:eastAsia="Calibri" w:hAnsi="Times New Roman" w:cs="Times New Roman"/>
          <w:sz w:val="28"/>
          <w:szCs w:val="28"/>
        </w:rPr>
        <w:t>причесывание, стрижка, мытье головы, вытирание полотенцем, сушка феном, завязывание хвостиков, закалывание заколок,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275FA">
        <w:rPr>
          <w:rFonts w:ascii="Times New Roman" w:eastAsia="Calibri" w:hAnsi="Times New Roman" w:cs="Times New Roman"/>
          <w:sz w:val="28"/>
          <w:szCs w:val="28"/>
        </w:rPr>
        <w:t>клиенту, пока сохнет голова, можно предложить посмотреть модный журнал.</w:t>
      </w:r>
    </w:p>
    <w:p w:rsidR="0028725B" w:rsidRPr="00D275FA" w:rsidRDefault="0028725B" w:rsidP="0028725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sz w:val="28"/>
          <w:szCs w:val="28"/>
        </w:rPr>
        <w:t>Игровые правила требуют, чтобы парикмахеры и посетители соблюдали правила культурного поведения, игру доводили до конца с тем, с кем начали играть, содержали игрушки в порядке.</w:t>
      </w:r>
    </w:p>
    <w:p w:rsidR="0028725B" w:rsidRPr="00D275FA" w:rsidRDefault="0028725B" w:rsidP="0028725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sz w:val="28"/>
          <w:szCs w:val="28"/>
        </w:rPr>
        <w:lastRenderedPageBreak/>
        <w:t>Игровое употребление предметов – разнообразный предметный материал, который используется в игре. Составление из модулей, стульчиков модели комнаты. Употребление разнообразного строительного конструктора для замещения предметов. Подбор игрушек, предметов-заместителей.</w:t>
      </w:r>
    </w:p>
    <w:p w:rsidR="0028725B" w:rsidRPr="00D275FA" w:rsidRDefault="0028725B" w:rsidP="0028725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sz w:val="28"/>
          <w:szCs w:val="28"/>
        </w:rPr>
        <w:t>Реальные отношения между детьми: дети договариваются о сюжете игры, оценивают игровые действия друг друга.</w:t>
      </w:r>
    </w:p>
    <w:p w:rsidR="0028725B" w:rsidRPr="00D275FA" w:rsidRDefault="0028725B" w:rsidP="0028725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sz w:val="28"/>
          <w:szCs w:val="28"/>
        </w:rPr>
        <w:t>Игровые отношения между детьми разворачиваются на основе отношений парикмахера и посетителей.</w:t>
      </w:r>
    </w:p>
    <w:p w:rsidR="0028725B" w:rsidRDefault="0028725B" w:rsidP="0028725B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275FA">
        <w:rPr>
          <w:rFonts w:ascii="Times New Roman" w:hAnsi="Times New Roman"/>
          <w:sz w:val="28"/>
          <w:szCs w:val="28"/>
        </w:rPr>
        <w:t xml:space="preserve">Педагогическое сопровождение игры предполагает </w:t>
      </w:r>
      <w:r w:rsidRPr="00D275F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организацию совместной деятельности и сотворчества воспитателя и детей по подготовке к игре: накопления содержания для игр, моделирование возможных игровых ситуаций.</w:t>
      </w:r>
    </w:p>
    <w:p w:rsidR="0028725B" w:rsidRPr="00D275FA" w:rsidRDefault="0028725B" w:rsidP="005D658B">
      <w:pPr>
        <w:pStyle w:val="a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Источник:</w:t>
      </w:r>
      <w:r w:rsidRPr="00D275FA">
        <w:rPr>
          <w:rFonts w:ascii="Times New Roman" w:hAnsi="Times New Roman"/>
          <w:sz w:val="28"/>
          <w:szCs w:val="28"/>
        </w:rPr>
        <w:t xml:space="preserve"> Комарова Н.Ф. Комплексное руководство сюжетно-ролевыми играми в детс</w:t>
      </w:r>
      <w:r>
        <w:rPr>
          <w:rFonts w:ascii="Times New Roman" w:hAnsi="Times New Roman"/>
          <w:sz w:val="28"/>
          <w:szCs w:val="28"/>
        </w:rPr>
        <w:t>ком саду. – М.: Скрипторий, 2020</w:t>
      </w:r>
      <w:r w:rsidRPr="00D275FA">
        <w:rPr>
          <w:rFonts w:ascii="Times New Roman" w:hAnsi="Times New Roman"/>
          <w:sz w:val="28"/>
          <w:szCs w:val="28"/>
        </w:rPr>
        <w:t>.</w:t>
      </w:r>
    </w:p>
    <w:p w:rsidR="0028725B" w:rsidRPr="00D275FA" w:rsidRDefault="0028725B" w:rsidP="0028725B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8725B" w:rsidRPr="00D275FA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8725B" w:rsidRPr="00D275FA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Pr="00D275FA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8725B" w:rsidRPr="00D275FA" w:rsidRDefault="0028725B" w:rsidP="0028725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8725B" w:rsidRPr="00D275FA" w:rsidSect="000A3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25B"/>
    <w:rsid w:val="000A347D"/>
    <w:rsid w:val="0028725B"/>
    <w:rsid w:val="005D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25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2033</Characters>
  <Application>Microsoft Office Word</Application>
  <DocSecurity>0</DocSecurity>
  <Lines>16</Lines>
  <Paragraphs>4</Paragraphs>
  <ScaleCrop>false</ScaleCrop>
  <Company>Microsoft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3</cp:revision>
  <dcterms:created xsi:type="dcterms:W3CDTF">2022-11-14T10:31:00Z</dcterms:created>
  <dcterms:modified xsi:type="dcterms:W3CDTF">2022-11-14T13:01:00Z</dcterms:modified>
</cp:coreProperties>
</file>